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3CE4" w14:textId="77777777" w:rsidR="00905D5D" w:rsidRPr="008C4369" w:rsidRDefault="00905D5D" w:rsidP="008C4369">
      <w:pPr>
        <w:jc w:val="center"/>
        <w:rPr>
          <w:b/>
          <w:bCs/>
          <w:sz w:val="24"/>
          <w:szCs w:val="24"/>
        </w:rPr>
      </w:pPr>
      <w:r w:rsidRPr="008C4369">
        <w:rPr>
          <w:b/>
          <w:bCs/>
          <w:sz w:val="24"/>
          <w:szCs w:val="24"/>
        </w:rPr>
        <w:t>CONSEIL MUNICIPAL</w:t>
      </w:r>
    </w:p>
    <w:p w14:paraId="365BE9C5" w14:textId="783CB701" w:rsidR="00905D5D" w:rsidRPr="007778E0" w:rsidRDefault="00905D5D" w:rsidP="00905D5D">
      <w:pPr>
        <w:tabs>
          <w:tab w:val="left" w:pos="1985"/>
          <w:tab w:val="left" w:pos="3402"/>
        </w:tabs>
        <w:jc w:val="center"/>
        <w:rPr>
          <w:b/>
          <w:bCs/>
          <w:iCs/>
          <w:sz w:val="24"/>
          <w:szCs w:val="24"/>
        </w:rPr>
      </w:pPr>
      <w:r>
        <w:rPr>
          <w:b/>
          <w:bCs/>
          <w:iCs/>
          <w:sz w:val="24"/>
          <w:szCs w:val="24"/>
        </w:rPr>
        <w:t>VENDREDI 18 NOVEMBRE</w:t>
      </w:r>
      <w:r w:rsidRPr="007778E0">
        <w:rPr>
          <w:b/>
          <w:bCs/>
          <w:iCs/>
          <w:sz w:val="24"/>
          <w:szCs w:val="24"/>
        </w:rPr>
        <w:t xml:space="preserve"> 2022</w:t>
      </w:r>
    </w:p>
    <w:p w14:paraId="7F23F69D" w14:textId="48507F8F" w:rsidR="00905D5D" w:rsidRPr="007778E0" w:rsidRDefault="00561048" w:rsidP="00905D5D">
      <w:pPr>
        <w:tabs>
          <w:tab w:val="left" w:pos="1985"/>
          <w:tab w:val="left" w:pos="3402"/>
        </w:tabs>
        <w:jc w:val="center"/>
        <w:rPr>
          <w:b/>
          <w:bCs/>
          <w:iCs/>
          <w:sz w:val="24"/>
          <w:szCs w:val="24"/>
        </w:rPr>
      </w:pPr>
      <w:r>
        <w:rPr>
          <w:b/>
          <w:bCs/>
          <w:iCs/>
          <w:sz w:val="24"/>
          <w:szCs w:val="24"/>
        </w:rPr>
        <w:t>COMPTE-RENDU</w:t>
      </w:r>
      <w:r w:rsidR="00D40706">
        <w:rPr>
          <w:b/>
          <w:bCs/>
          <w:iCs/>
          <w:sz w:val="24"/>
          <w:szCs w:val="24"/>
        </w:rPr>
        <w:t xml:space="preserve"> A APPROUVER</w:t>
      </w:r>
    </w:p>
    <w:p w14:paraId="21B8F340" w14:textId="77777777" w:rsidR="00905D5D" w:rsidRDefault="00905D5D" w:rsidP="00905D5D">
      <w:pPr>
        <w:tabs>
          <w:tab w:val="left" w:pos="1985"/>
          <w:tab w:val="left" w:pos="3402"/>
        </w:tabs>
        <w:jc w:val="both"/>
        <w:rPr>
          <w:i/>
          <w:sz w:val="24"/>
          <w:szCs w:val="24"/>
          <w:u w:val="single"/>
        </w:rPr>
      </w:pPr>
    </w:p>
    <w:p w14:paraId="4F58AECC" w14:textId="77777777" w:rsidR="00905D5D" w:rsidRDefault="00905D5D" w:rsidP="00905D5D">
      <w:pPr>
        <w:tabs>
          <w:tab w:val="left" w:pos="1985"/>
          <w:tab w:val="left" w:pos="3402"/>
        </w:tabs>
        <w:jc w:val="both"/>
        <w:rPr>
          <w:i/>
          <w:sz w:val="24"/>
          <w:szCs w:val="24"/>
          <w:u w:val="single"/>
        </w:rPr>
      </w:pPr>
    </w:p>
    <w:p w14:paraId="72E2D94F" w14:textId="77777777" w:rsidR="00305D2D" w:rsidRPr="00693B2A" w:rsidRDefault="00305D2D" w:rsidP="009E7A0E">
      <w:pPr>
        <w:tabs>
          <w:tab w:val="left" w:pos="1985"/>
          <w:tab w:val="left" w:pos="3402"/>
        </w:tabs>
        <w:spacing w:line="240" w:lineRule="auto"/>
        <w:jc w:val="both"/>
        <w:rPr>
          <w:sz w:val="24"/>
          <w:szCs w:val="24"/>
        </w:rPr>
      </w:pPr>
    </w:p>
    <w:p w14:paraId="4EEC50FA" w14:textId="4C84D011" w:rsidR="003328A7" w:rsidRPr="00A12980" w:rsidRDefault="00A12980" w:rsidP="00A12980">
      <w:pPr>
        <w:spacing w:line="240" w:lineRule="auto"/>
        <w:rPr>
          <w:sz w:val="24"/>
          <w:szCs w:val="24"/>
        </w:rPr>
      </w:pPr>
      <w:r>
        <w:rPr>
          <w:sz w:val="24"/>
          <w:szCs w:val="24"/>
        </w:rPr>
        <w:sym w:font="Wingdings" w:char="F09F"/>
      </w:r>
      <w:r>
        <w:rPr>
          <w:sz w:val="24"/>
          <w:szCs w:val="24"/>
        </w:rPr>
        <w:t xml:space="preserve"> </w:t>
      </w:r>
      <w:r w:rsidR="009E7A0E" w:rsidRPr="00A12980">
        <w:rPr>
          <w:sz w:val="24"/>
          <w:szCs w:val="24"/>
        </w:rPr>
        <w:t xml:space="preserve">Le conseil approuve le compte-rendu de la réunion du conseil municipal du </w:t>
      </w:r>
      <w:r>
        <w:rPr>
          <w:sz w:val="24"/>
          <w:szCs w:val="24"/>
        </w:rPr>
        <w:t>20 octobre 2022</w:t>
      </w:r>
    </w:p>
    <w:p w14:paraId="30A44B0A" w14:textId="29DF9D7E" w:rsidR="009E7A0E" w:rsidRDefault="009E7A0E" w:rsidP="009E7A0E">
      <w:pPr>
        <w:spacing w:line="240" w:lineRule="auto"/>
        <w:rPr>
          <w:sz w:val="24"/>
          <w:szCs w:val="24"/>
        </w:rPr>
      </w:pPr>
    </w:p>
    <w:p w14:paraId="02A9C2F8" w14:textId="0EBC488D" w:rsidR="009E7A0E" w:rsidRPr="00A12980" w:rsidRDefault="00A12980" w:rsidP="00A12980">
      <w:pPr>
        <w:spacing w:line="240" w:lineRule="auto"/>
        <w:rPr>
          <w:sz w:val="24"/>
          <w:szCs w:val="24"/>
        </w:rPr>
      </w:pPr>
      <w:r>
        <w:rPr>
          <w:sz w:val="24"/>
          <w:szCs w:val="24"/>
        </w:rPr>
        <w:sym w:font="Wingdings" w:char="F09F"/>
      </w:r>
      <w:r>
        <w:rPr>
          <w:sz w:val="24"/>
          <w:szCs w:val="24"/>
        </w:rPr>
        <w:t xml:space="preserve"> </w:t>
      </w:r>
      <w:r w:rsidR="009E7A0E" w:rsidRPr="00A12980">
        <w:rPr>
          <w:sz w:val="24"/>
          <w:szCs w:val="24"/>
        </w:rPr>
        <w:t>C</w:t>
      </w:r>
      <w:r w:rsidRPr="00A12980">
        <w:rPr>
          <w:sz w:val="24"/>
          <w:szCs w:val="24"/>
        </w:rPr>
        <w:t xml:space="preserve">ommission </w:t>
      </w:r>
      <w:r w:rsidR="009E7A0E" w:rsidRPr="00A12980">
        <w:rPr>
          <w:sz w:val="24"/>
          <w:szCs w:val="24"/>
        </w:rPr>
        <w:t>L</w:t>
      </w:r>
      <w:r w:rsidRPr="00A12980">
        <w:rPr>
          <w:sz w:val="24"/>
          <w:szCs w:val="24"/>
        </w:rPr>
        <w:t>ocale d’</w:t>
      </w:r>
      <w:r w:rsidR="009E7A0E" w:rsidRPr="00A12980">
        <w:rPr>
          <w:sz w:val="24"/>
          <w:szCs w:val="24"/>
        </w:rPr>
        <w:t>E</w:t>
      </w:r>
      <w:r w:rsidRPr="00A12980">
        <w:rPr>
          <w:sz w:val="24"/>
          <w:szCs w:val="24"/>
        </w:rPr>
        <w:t xml:space="preserve">valuation des </w:t>
      </w:r>
      <w:r w:rsidR="009E7A0E" w:rsidRPr="00A12980">
        <w:rPr>
          <w:sz w:val="24"/>
          <w:szCs w:val="24"/>
        </w:rPr>
        <w:t>C</w:t>
      </w:r>
      <w:r w:rsidRPr="00A12980">
        <w:rPr>
          <w:sz w:val="24"/>
          <w:szCs w:val="24"/>
        </w:rPr>
        <w:t xml:space="preserve">harges </w:t>
      </w:r>
      <w:r w:rsidR="009E7A0E" w:rsidRPr="00A12980">
        <w:rPr>
          <w:sz w:val="24"/>
          <w:szCs w:val="24"/>
        </w:rPr>
        <w:t>T</w:t>
      </w:r>
      <w:r w:rsidRPr="00A12980">
        <w:rPr>
          <w:sz w:val="24"/>
          <w:szCs w:val="24"/>
        </w:rPr>
        <w:t>ransférée</w:t>
      </w:r>
      <w:r w:rsidR="00E16B69">
        <w:rPr>
          <w:sz w:val="24"/>
          <w:szCs w:val="24"/>
        </w:rPr>
        <w:t>s</w:t>
      </w:r>
    </w:p>
    <w:p w14:paraId="71A0D307" w14:textId="3DD6C2E0" w:rsidR="009E7A0E" w:rsidRDefault="009E7A0E" w:rsidP="009E7A0E">
      <w:pPr>
        <w:spacing w:line="240" w:lineRule="auto"/>
        <w:rPr>
          <w:sz w:val="24"/>
          <w:szCs w:val="24"/>
        </w:rPr>
      </w:pPr>
      <w:r>
        <w:rPr>
          <w:sz w:val="24"/>
          <w:szCs w:val="24"/>
        </w:rPr>
        <w:t>Le</w:t>
      </w:r>
      <w:r w:rsidR="00E16B69">
        <w:rPr>
          <w:sz w:val="24"/>
          <w:szCs w:val="24"/>
        </w:rPr>
        <w:t xml:space="preserve"> r</w:t>
      </w:r>
      <w:r>
        <w:rPr>
          <w:sz w:val="24"/>
          <w:szCs w:val="24"/>
        </w:rPr>
        <w:t>apport de la CLECT</w:t>
      </w:r>
      <w:r w:rsidR="00E16B69">
        <w:rPr>
          <w:sz w:val="24"/>
          <w:szCs w:val="24"/>
        </w:rPr>
        <w:t>,</w:t>
      </w:r>
      <w:r w:rsidR="00A12980">
        <w:rPr>
          <w:sz w:val="24"/>
          <w:szCs w:val="24"/>
        </w:rPr>
        <w:t xml:space="preserve"> établi suite à la rétrocession de la voirie aux communes</w:t>
      </w:r>
      <w:r>
        <w:rPr>
          <w:sz w:val="24"/>
          <w:szCs w:val="24"/>
        </w:rPr>
        <w:t>,</w:t>
      </w:r>
      <w:r w:rsidR="00A12980">
        <w:rPr>
          <w:sz w:val="24"/>
          <w:szCs w:val="24"/>
        </w:rPr>
        <w:t xml:space="preserve"> </w:t>
      </w:r>
      <w:r w:rsidR="00E16B69">
        <w:rPr>
          <w:sz w:val="24"/>
          <w:szCs w:val="24"/>
        </w:rPr>
        <w:t>est approuvé par le conseil.</w:t>
      </w:r>
    </w:p>
    <w:p w14:paraId="7BD77271" w14:textId="134E4CAB" w:rsidR="009E7A0E" w:rsidRDefault="009E7A0E" w:rsidP="009E7A0E">
      <w:pPr>
        <w:spacing w:line="240" w:lineRule="auto"/>
        <w:rPr>
          <w:sz w:val="24"/>
          <w:szCs w:val="24"/>
        </w:rPr>
      </w:pPr>
    </w:p>
    <w:p w14:paraId="3DDFFA16" w14:textId="63DBF566" w:rsidR="009E7A0E" w:rsidRDefault="00A12980" w:rsidP="009E7A0E">
      <w:pPr>
        <w:spacing w:line="240" w:lineRule="auto"/>
        <w:rPr>
          <w:sz w:val="24"/>
          <w:szCs w:val="24"/>
        </w:rPr>
      </w:pPr>
      <w:r>
        <w:rPr>
          <w:sz w:val="24"/>
          <w:szCs w:val="24"/>
        </w:rPr>
        <w:sym w:font="Wingdings" w:char="F09F"/>
      </w:r>
      <w:r>
        <w:rPr>
          <w:sz w:val="24"/>
          <w:szCs w:val="24"/>
        </w:rPr>
        <w:t xml:space="preserve"> </w:t>
      </w:r>
      <w:r w:rsidR="00E16B69">
        <w:rPr>
          <w:sz w:val="24"/>
          <w:szCs w:val="24"/>
        </w:rPr>
        <w:t xml:space="preserve">Le conseil décide de retenir la caution de 310€ d’entrée d’un appartement situé au dessus de l’ancienne mairie afin de couvrir les frais de nettoyage. </w:t>
      </w:r>
    </w:p>
    <w:p w14:paraId="73ABED13" w14:textId="25B2DEA0" w:rsidR="00B72334" w:rsidRDefault="00B72334" w:rsidP="009E7A0E">
      <w:pPr>
        <w:spacing w:line="240" w:lineRule="auto"/>
        <w:rPr>
          <w:sz w:val="24"/>
          <w:szCs w:val="24"/>
        </w:rPr>
      </w:pPr>
    </w:p>
    <w:p w14:paraId="7C1316F3" w14:textId="553144F6" w:rsidR="00A12980" w:rsidRPr="00A42BE8" w:rsidRDefault="00A12980" w:rsidP="00A12980">
      <w:pPr>
        <w:spacing w:line="240" w:lineRule="auto"/>
        <w:jc w:val="both"/>
        <w:rPr>
          <w:sz w:val="24"/>
          <w:szCs w:val="24"/>
        </w:rPr>
      </w:pPr>
      <w:r w:rsidRPr="00A42BE8">
        <w:rPr>
          <w:sz w:val="24"/>
          <w:szCs w:val="24"/>
        </w:rPr>
        <w:sym w:font="Wingdings" w:char="F09F"/>
      </w:r>
      <w:r w:rsidRPr="00A42BE8">
        <w:rPr>
          <w:sz w:val="24"/>
          <w:szCs w:val="24"/>
        </w:rPr>
        <w:t xml:space="preserve"> Suite à une location de la salle multimédia, </w:t>
      </w:r>
      <w:r w:rsidR="00EF7906">
        <w:rPr>
          <w:sz w:val="24"/>
          <w:szCs w:val="24"/>
        </w:rPr>
        <w:t>quelques</w:t>
      </w:r>
      <w:r w:rsidR="00E16B69">
        <w:rPr>
          <w:sz w:val="24"/>
          <w:szCs w:val="24"/>
        </w:rPr>
        <w:t xml:space="preserve"> </w:t>
      </w:r>
      <w:r w:rsidRPr="00A42BE8">
        <w:rPr>
          <w:sz w:val="24"/>
          <w:szCs w:val="24"/>
        </w:rPr>
        <w:t>dégâts ont été constatés</w:t>
      </w:r>
      <w:r w:rsidR="00E16B69">
        <w:rPr>
          <w:sz w:val="24"/>
          <w:szCs w:val="24"/>
        </w:rPr>
        <w:t xml:space="preserve">. </w:t>
      </w:r>
      <w:r w:rsidRPr="00A42BE8">
        <w:rPr>
          <w:sz w:val="24"/>
          <w:szCs w:val="24"/>
        </w:rPr>
        <w:t xml:space="preserve">Le conseil décide </w:t>
      </w:r>
      <w:r w:rsidR="00A42BE8" w:rsidRPr="00A42BE8">
        <w:rPr>
          <w:sz w:val="24"/>
          <w:szCs w:val="24"/>
        </w:rPr>
        <w:t>de demander au locataire le remboursement de la somme de 250 €, correspondant aux dégâts et aux frais d’intervention d’un agent.</w:t>
      </w:r>
    </w:p>
    <w:p w14:paraId="56774C3B" w14:textId="39B44BA0" w:rsidR="00B72334" w:rsidRDefault="00B72334" w:rsidP="009E7A0E">
      <w:pPr>
        <w:spacing w:line="240" w:lineRule="auto"/>
        <w:rPr>
          <w:sz w:val="24"/>
          <w:szCs w:val="24"/>
        </w:rPr>
      </w:pPr>
    </w:p>
    <w:p w14:paraId="35791B1C" w14:textId="41417366" w:rsidR="00A42BE8" w:rsidRPr="00A42BE8" w:rsidRDefault="00A42BE8" w:rsidP="00A42BE8">
      <w:pPr>
        <w:spacing w:line="240" w:lineRule="auto"/>
        <w:jc w:val="both"/>
        <w:rPr>
          <w:sz w:val="24"/>
          <w:szCs w:val="24"/>
        </w:rPr>
      </w:pPr>
      <w:r w:rsidRPr="00A42BE8">
        <w:rPr>
          <w:sz w:val="24"/>
          <w:szCs w:val="24"/>
        </w:rPr>
        <w:sym w:font="Wingdings" w:char="F09F"/>
      </w:r>
      <w:r w:rsidRPr="00A42BE8">
        <w:rPr>
          <w:sz w:val="24"/>
          <w:szCs w:val="24"/>
        </w:rPr>
        <w:t xml:space="preserve"> Primagaz a informé la commune que le gaz biopropane, actuellement livré à la commune, pour un coût de 890 € HT/tonne, ne peut plus être produit.</w:t>
      </w:r>
      <w:r w:rsidR="00470002">
        <w:rPr>
          <w:sz w:val="24"/>
          <w:szCs w:val="24"/>
        </w:rPr>
        <w:t xml:space="preserve"> Pour l’instant, le fournisseur propose de le remplacer par d</w:t>
      </w:r>
      <w:r w:rsidRPr="00A42BE8">
        <w:rPr>
          <w:sz w:val="24"/>
          <w:szCs w:val="24"/>
        </w:rPr>
        <w:t>u</w:t>
      </w:r>
      <w:r w:rsidR="00470002">
        <w:rPr>
          <w:sz w:val="24"/>
          <w:szCs w:val="24"/>
        </w:rPr>
        <w:t xml:space="preserve"> gaz</w:t>
      </w:r>
      <w:r w:rsidRPr="00A42BE8">
        <w:rPr>
          <w:sz w:val="24"/>
          <w:szCs w:val="24"/>
        </w:rPr>
        <w:t xml:space="preserve"> propane fossile pour un coût de 840 € HT/tonne</w:t>
      </w:r>
      <w:r w:rsidR="00470002">
        <w:rPr>
          <w:sz w:val="24"/>
          <w:szCs w:val="24"/>
        </w:rPr>
        <w:t>, ce prix étant maintenu jusqu’au mois d’avril</w:t>
      </w:r>
      <w:r w:rsidRPr="00A42BE8">
        <w:rPr>
          <w:sz w:val="24"/>
          <w:szCs w:val="24"/>
        </w:rPr>
        <w:t>.</w:t>
      </w:r>
    </w:p>
    <w:p w14:paraId="5BE64147" w14:textId="6099FE58" w:rsidR="00B72334" w:rsidRDefault="00B72334" w:rsidP="009E7A0E">
      <w:pPr>
        <w:spacing w:line="240" w:lineRule="auto"/>
        <w:rPr>
          <w:sz w:val="24"/>
          <w:szCs w:val="24"/>
        </w:rPr>
      </w:pPr>
    </w:p>
    <w:p w14:paraId="5CBCCF09" w14:textId="77777777" w:rsidR="005309C4" w:rsidRDefault="005309C4" w:rsidP="005309C4">
      <w:pPr>
        <w:spacing w:line="240" w:lineRule="auto"/>
        <w:rPr>
          <w:sz w:val="24"/>
          <w:szCs w:val="24"/>
        </w:rPr>
      </w:pPr>
      <w:r>
        <w:rPr>
          <w:sz w:val="24"/>
          <w:szCs w:val="24"/>
        </w:rPr>
        <w:sym w:font="Wingdings" w:char="F09F"/>
      </w:r>
      <w:r>
        <w:rPr>
          <w:sz w:val="24"/>
          <w:szCs w:val="24"/>
        </w:rPr>
        <w:t xml:space="preserve"> Projet de lotissement aux Fontanettes</w:t>
      </w:r>
    </w:p>
    <w:p w14:paraId="525F6103" w14:textId="0D9DB451" w:rsidR="005309C4" w:rsidRDefault="005309C4" w:rsidP="005309C4">
      <w:pPr>
        <w:spacing w:line="240" w:lineRule="auto"/>
        <w:rPr>
          <w:sz w:val="24"/>
          <w:szCs w:val="24"/>
        </w:rPr>
      </w:pPr>
      <w:r>
        <w:rPr>
          <w:sz w:val="24"/>
          <w:szCs w:val="24"/>
        </w:rPr>
        <w:t>L</w:t>
      </w:r>
      <w:r w:rsidR="00EF7906">
        <w:rPr>
          <w:sz w:val="24"/>
          <w:szCs w:val="24"/>
        </w:rPr>
        <w:t>’étude est toujours en cours</w:t>
      </w:r>
      <w:r>
        <w:rPr>
          <w:sz w:val="24"/>
          <w:szCs w:val="24"/>
        </w:rPr>
        <w:t>.</w:t>
      </w:r>
    </w:p>
    <w:p w14:paraId="30199AA4" w14:textId="77777777" w:rsidR="005309C4" w:rsidRDefault="005309C4" w:rsidP="005309C4">
      <w:pPr>
        <w:spacing w:line="240" w:lineRule="auto"/>
        <w:rPr>
          <w:sz w:val="24"/>
          <w:szCs w:val="24"/>
        </w:rPr>
      </w:pPr>
    </w:p>
    <w:p w14:paraId="614E444B" w14:textId="77777777" w:rsidR="005309C4" w:rsidRDefault="005309C4" w:rsidP="005309C4">
      <w:pPr>
        <w:spacing w:line="240" w:lineRule="auto"/>
        <w:rPr>
          <w:sz w:val="24"/>
          <w:szCs w:val="24"/>
        </w:rPr>
      </w:pPr>
      <w:r>
        <w:rPr>
          <w:sz w:val="24"/>
          <w:szCs w:val="24"/>
        </w:rPr>
        <w:sym w:font="Wingdings" w:char="F09F"/>
      </w:r>
      <w:r>
        <w:rPr>
          <w:sz w:val="24"/>
          <w:szCs w:val="24"/>
        </w:rPr>
        <w:t xml:space="preserve"> Projet de construction de logements sociaux à côté de la salle de musique. </w:t>
      </w:r>
    </w:p>
    <w:p w14:paraId="129ECC5D" w14:textId="39BB656B" w:rsidR="005309C4" w:rsidRDefault="00EF7906" w:rsidP="005309C4">
      <w:pPr>
        <w:spacing w:line="240" w:lineRule="auto"/>
        <w:rPr>
          <w:sz w:val="24"/>
          <w:szCs w:val="24"/>
        </w:rPr>
      </w:pPr>
      <w:r>
        <w:rPr>
          <w:sz w:val="24"/>
          <w:szCs w:val="24"/>
        </w:rPr>
        <w:t xml:space="preserve">Un projet de construction de </w:t>
      </w:r>
      <w:r w:rsidR="005309C4">
        <w:rPr>
          <w:sz w:val="24"/>
          <w:szCs w:val="24"/>
        </w:rPr>
        <w:t>6 maisons de plein pied</w:t>
      </w:r>
      <w:r>
        <w:rPr>
          <w:sz w:val="24"/>
          <w:szCs w:val="24"/>
        </w:rPr>
        <w:t xml:space="preserve"> présenté par Logidia sur le terrain vers la salle de musique est proposé</w:t>
      </w:r>
      <w:r w:rsidR="005309C4">
        <w:rPr>
          <w:sz w:val="24"/>
          <w:szCs w:val="24"/>
        </w:rPr>
        <w:t xml:space="preserve">. </w:t>
      </w:r>
    </w:p>
    <w:p w14:paraId="7112BA76" w14:textId="3655F9F7" w:rsidR="005309C4" w:rsidRDefault="005309C4" w:rsidP="005309C4">
      <w:pPr>
        <w:spacing w:line="240" w:lineRule="auto"/>
        <w:rPr>
          <w:sz w:val="24"/>
          <w:szCs w:val="24"/>
        </w:rPr>
      </w:pPr>
      <w:r>
        <w:rPr>
          <w:sz w:val="24"/>
          <w:szCs w:val="24"/>
        </w:rPr>
        <w:t xml:space="preserve">Une rencontre est prévue avec la SEMCODA, </w:t>
      </w:r>
      <w:r w:rsidR="00EF7906">
        <w:rPr>
          <w:sz w:val="24"/>
          <w:szCs w:val="24"/>
        </w:rPr>
        <w:t>pour une autre proposition</w:t>
      </w:r>
      <w:r>
        <w:rPr>
          <w:sz w:val="24"/>
          <w:szCs w:val="24"/>
        </w:rPr>
        <w:t>.</w:t>
      </w:r>
    </w:p>
    <w:p w14:paraId="76884749" w14:textId="77777777" w:rsidR="005309C4" w:rsidRDefault="005309C4" w:rsidP="005309C4">
      <w:pPr>
        <w:spacing w:line="240" w:lineRule="auto"/>
        <w:rPr>
          <w:sz w:val="24"/>
          <w:szCs w:val="24"/>
        </w:rPr>
      </w:pPr>
    </w:p>
    <w:p w14:paraId="6523B6A0" w14:textId="325F19CE" w:rsidR="005309C4" w:rsidRDefault="005309C4" w:rsidP="005309C4">
      <w:pPr>
        <w:spacing w:line="240" w:lineRule="auto"/>
        <w:rPr>
          <w:sz w:val="24"/>
          <w:szCs w:val="24"/>
        </w:rPr>
      </w:pPr>
      <w:r>
        <w:rPr>
          <w:sz w:val="24"/>
          <w:szCs w:val="24"/>
        </w:rPr>
        <w:sym w:font="Wingdings" w:char="F09F"/>
      </w:r>
      <w:r>
        <w:rPr>
          <w:sz w:val="24"/>
          <w:szCs w:val="24"/>
        </w:rPr>
        <w:t xml:space="preserve"> Logements</w:t>
      </w:r>
    </w:p>
    <w:p w14:paraId="4C43DE22" w14:textId="48925A71" w:rsidR="00EF7906" w:rsidRDefault="00FA2A14" w:rsidP="005309C4">
      <w:pPr>
        <w:spacing w:line="240" w:lineRule="auto"/>
        <w:rPr>
          <w:sz w:val="24"/>
          <w:szCs w:val="24"/>
        </w:rPr>
      </w:pPr>
      <w:r>
        <w:rPr>
          <w:sz w:val="24"/>
          <w:szCs w:val="24"/>
        </w:rPr>
        <w:t xml:space="preserve">Certaines réparations sont à la charge des locataires. Une liste précise leur sera remise </w:t>
      </w:r>
      <w:r w:rsidR="00EF7906">
        <w:rPr>
          <w:sz w:val="24"/>
          <w:szCs w:val="24"/>
        </w:rPr>
        <w:t xml:space="preserve">afin de </w:t>
      </w:r>
      <w:r>
        <w:rPr>
          <w:sz w:val="24"/>
          <w:szCs w:val="24"/>
        </w:rPr>
        <w:t>définir les réparations qui leur incombent et celles qui sont à la charge du propriétaire.</w:t>
      </w:r>
    </w:p>
    <w:p w14:paraId="01D04570" w14:textId="77777777" w:rsidR="005309C4" w:rsidRDefault="005309C4" w:rsidP="005309C4">
      <w:pPr>
        <w:spacing w:line="240" w:lineRule="auto"/>
        <w:rPr>
          <w:sz w:val="24"/>
          <w:szCs w:val="24"/>
        </w:rPr>
      </w:pPr>
    </w:p>
    <w:p w14:paraId="2E048A51" w14:textId="31A48861" w:rsidR="005309C4" w:rsidRDefault="005309C4" w:rsidP="005309C4">
      <w:pPr>
        <w:spacing w:line="240" w:lineRule="auto"/>
        <w:rPr>
          <w:sz w:val="24"/>
          <w:szCs w:val="24"/>
        </w:rPr>
      </w:pPr>
      <w:r>
        <w:rPr>
          <w:sz w:val="24"/>
          <w:szCs w:val="24"/>
        </w:rPr>
        <w:sym w:font="Wingdings" w:char="F09F"/>
      </w:r>
      <w:r>
        <w:rPr>
          <w:sz w:val="24"/>
          <w:szCs w:val="24"/>
        </w:rPr>
        <w:t xml:space="preserve"> Aménagement de la rue du stade</w:t>
      </w:r>
    </w:p>
    <w:p w14:paraId="1010B739" w14:textId="7E4A7603" w:rsidR="00FA2A14" w:rsidRDefault="00FA2A14" w:rsidP="005309C4">
      <w:pPr>
        <w:spacing w:line="240" w:lineRule="auto"/>
        <w:rPr>
          <w:sz w:val="24"/>
          <w:szCs w:val="24"/>
        </w:rPr>
      </w:pPr>
      <w:r>
        <w:rPr>
          <w:sz w:val="24"/>
          <w:szCs w:val="24"/>
        </w:rPr>
        <w:t xml:space="preserve">Une estimation du cabinet Infratech comprenant la démolition de la maison Maître est présenté au conseil. La commision </w:t>
      </w:r>
      <w:r w:rsidR="00FE53D9">
        <w:rPr>
          <w:sz w:val="24"/>
          <w:szCs w:val="24"/>
        </w:rPr>
        <w:t>va étudier cette proposition. L’appel d’</w:t>
      </w:r>
      <w:r w:rsidR="00470002">
        <w:rPr>
          <w:sz w:val="24"/>
          <w:szCs w:val="24"/>
        </w:rPr>
        <w:t>o</w:t>
      </w:r>
      <w:r w:rsidR="00FE53D9">
        <w:rPr>
          <w:sz w:val="24"/>
          <w:szCs w:val="24"/>
        </w:rPr>
        <w:t>ffre ne sera pas lancé avant Janvier.</w:t>
      </w:r>
    </w:p>
    <w:p w14:paraId="7DAC9078" w14:textId="758736D3" w:rsidR="005309C4" w:rsidRDefault="005309C4" w:rsidP="005309C4">
      <w:pPr>
        <w:spacing w:line="240" w:lineRule="auto"/>
        <w:rPr>
          <w:sz w:val="24"/>
          <w:szCs w:val="24"/>
        </w:rPr>
      </w:pPr>
    </w:p>
    <w:p w14:paraId="5F4F3AC1" w14:textId="77777777" w:rsidR="00FE53D9" w:rsidRDefault="00FE53D9" w:rsidP="005309C4">
      <w:pPr>
        <w:spacing w:line="240" w:lineRule="auto"/>
        <w:rPr>
          <w:sz w:val="24"/>
          <w:szCs w:val="24"/>
        </w:rPr>
      </w:pPr>
    </w:p>
    <w:p w14:paraId="602F523D" w14:textId="77777777" w:rsidR="005309C4" w:rsidRDefault="005309C4" w:rsidP="005309C4">
      <w:pPr>
        <w:spacing w:line="240" w:lineRule="auto"/>
        <w:rPr>
          <w:sz w:val="24"/>
          <w:szCs w:val="24"/>
        </w:rPr>
      </w:pPr>
      <w:r>
        <w:rPr>
          <w:sz w:val="24"/>
          <w:szCs w:val="24"/>
        </w:rPr>
        <w:sym w:font="Wingdings" w:char="F09F"/>
      </w:r>
      <w:r>
        <w:rPr>
          <w:sz w:val="24"/>
          <w:szCs w:val="24"/>
        </w:rPr>
        <w:t xml:space="preserve"> Compte-rendu des commissions</w:t>
      </w:r>
    </w:p>
    <w:p w14:paraId="1272D7BD" w14:textId="77777777" w:rsidR="005309C4" w:rsidRPr="00AA2895" w:rsidRDefault="005309C4" w:rsidP="005309C4">
      <w:pPr>
        <w:spacing w:line="240" w:lineRule="auto"/>
        <w:ind w:firstLine="708"/>
        <w:rPr>
          <w:i/>
          <w:iCs/>
          <w:sz w:val="24"/>
          <w:szCs w:val="24"/>
          <w:u w:val="single"/>
        </w:rPr>
      </w:pPr>
      <w:r w:rsidRPr="00AA2895">
        <w:rPr>
          <w:sz w:val="24"/>
          <w:szCs w:val="24"/>
        </w:rPr>
        <w:sym w:font="Wingdings" w:char="F0D8"/>
      </w:r>
      <w:r w:rsidRPr="00AA2895">
        <w:rPr>
          <w:sz w:val="24"/>
          <w:szCs w:val="24"/>
        </w:rPr>
        <w:t xml:space="preserve"> </w:t>
      </w:r>
      <w:r w:rsidRPr="00AA2895">
        <w:rPr>
          <w:i/>
          <w:iCs/>
          <w:sz w:val="24"/>
          <w:szCs w:val="24"/>
          <w:u w:val="single"/>
        </w:rPr>
        <w:t>Voirie</w:t>
      </w:r>
    </w:p>
    <w:p w14:paraId="5ACB1E83" w14:textId="77777777" w:rsidR="005309C4" w:rsidRDefault="005309C4" w:rsidP="005309C4">
      <w:pPr>
        <w:spacing w:line="240" w:lineRule="auto"/>
        <w:ind w:left="708" w:firstLine="708"/>
        <w:rPr>
          <w:sz w:val="24"/>
          <w:szCs w:val="24"/>
        </w:rPr>
      </w:pPr>
      <w:r>
        <w:rPr>
          <w:sz w:val="24"/>
          <w:szCs w:val="24"/>
        </w:rPr>
        <w:lastRenderedPageBreak/>
        <w:sym w:font="Wingdings" w:char="F0FC"/>
      </w:r>
      <w:r>
        <w:rPr>
          <w:sz w:val="24"/>
          <w:szCs w:val="24"/>
        </w:rPr>
        <w:t xml:space="preserve"> Le conseil prend connaissance du courrier transmis par le Département concernant la sécurisation de la route vers la zone artisanale du Mollard. La réponse n’étant pas satisfaisante, le maire propose de reprendre contact avec les services.</w:t>
      </w:r>
    </w:p>
    <w:p w14:paraId="3D5E71EA" w14:textId="77777777" w:rsidR="005309C4" w:rsidRDefault="005309C4" w:rsidP="005309C4">
      <w:pPr>
        <w:spacing w:line="240" w:lineRule="auto"/>
        <w:rPr>
          <w:sz w:val="24"/>
          <w:szCs w:val="24"/>
        </w:rPr>
      </w:pPr>
    </w:p>
    <w:p w14:paraId="6B44EE2E" w14:textId="190EE28E"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Référent déchets. A la demande de Grand Bourg Agglomération, Guillaume HEUZÉ est désigné référent déchets. Yves MICHON le remplacera en cas d’indisponibilité. Quant à la désignation d’un agent référent, il est proposé de demander à Patrick</w:t>
      </w:r>
      <w:r w:rsidR="00FE53D9">
        <w:rPr>
          <w:sz w:val="24"/>
          <w:szCs w:val="24"/>
        </w:rPr>
        <w:t xml:space="preserve"> CHOSSAT</w:t>
      </w:r>
      <w:r>
        <w:rPr>
          <w:sz w:val="24"/>
          <w:szCs w:val="24"/>
        </w:rPr>
        <w:t>.</w:t>
      </w:r>
    </w:p>
    <w:p w14:paraId="4E724230" w14:textId="77777777" w:rsidR="005309C4" w:rsidRDefault="005309C4" w:rsidP="005309C4">
      <w:pPr>
        <w:spacing w:line="240" w:lineRule="auto"/>
        <w:rPr>
          <w:sz w:val="24"/>
          <w:szCs w:val="24"/>
        </w:rPr>
      </w:pPr>
    </w:p>
    <w:p w14:paraId="687B5E2B" w14:textId="32B7DBCA" w:rsidR="005309C4" w:rsidRDefault="005309C4" w:rsidP="00FE53D9">
      <w:pPr>
        <w:spacing w:line="240" w:lineRule="auto"/>
        <w:ind w:left="708" w:firstLine="708"/>
        <w:rPr>
          <w:sz w:val="24"/>
          <w:szCs w:val="24"/>
        </w:rPr>
      </w:pPr>
      <w:r>
        <w:rPr>
          <w:sz w:val="24"/>
          <w:szCs w:val="24"/>
        </w:rPr>
        <w:sym w:font="Wingdings" w:char="F0FC"/>
      </w:r>
      <w:r>
        <w:rPr>
          <w:sz w:val="24"/>
          <w:szCs w:val="24"/>
        </w:rPr>
        <w:t xml:space="preserve"> </w:t>
      </w:r>
      <w:r w:rsidR="00FE53D9">
        <w:rPr>
          <w:sz w:val="24"/>
          <w:szCs w:val="24"/>
        </w:rPr>
        <w:t xml:space="preserve">Deux devis </w:t>
      </w:r>
      <w:r>
        <w:rPr>
          <w:sz w:val="24"/>
          <w:szCs w:val="24"/>
        </w:rPr>
        <w:t xml:space="preserve">établis par Aquachris </w:t>
      </w:r>
      <w:r w:rsidR="00FE53D9">
        <w:rPr>
          <w:sz w:val="24"/>
          <w:szCs w:val="24"/>
        </w:rPr>
        <w:t>pour l’abbatage d’un platane à la garderie et d’un chêne au stade sont présentés pour un total de 1628€ TTC.</w:t>
      </w:r>
    </w:p>
    <w:p w14:paraId="3B3FB022" w14:textId="77777777" w:rsidR="005309C4" w:rsidRDefault="005309C4" w:rsidP="005309C4">
      <w:pPr>
        <w:spacing w:line="240" w:lineRule="auto"/>
        <w:rPr>
          <w:sz w:val="24"/>
          <w:szCs w:val="24"/>
        </w:rPr>
      </w:pPr>
    </w:p>
    <w:p w14:paraId="1554D53B"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Un lampadaire et un miroir ont été percutés par une voiture à l’entrée sud du village. Un constat a été établi avec le propriétaire du véhicule.</w:t>
      </w:r>
    </w:p>
    <w:p w14:paraId="7284F9D8" w14:textId="77777777" w:rsidR="005309C4" w:rsidRDefault="005309C4" w:rsidP="005309C4">
      <w:pPr>
        <w:spacing w:line="240" w:lineRule="auto"/>
        <w:rPr>
          <w:sz w:val="24"/>
          <w:szCs w:val="24"/>
        </w:rPr>
      </w:pPr>
    </w:p>
    <w:p w14:paraId="7271C342"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Les travaux de rénovation du réseau d’eau potable sont en cours route de Malafretaz et route des Orcières.</w:t>
      </w:r>
    </w:p>
    <w:p w14:paraId="115CBB7B" w14:textId="77777777" w:rsidR="005309C4" w:rsidRDefault="005309C4" w:rsidP="005309C4">
      <w:pPr>
        <w:spacing w:line="240" w:lineRule="auto"/>
        <w:rPr>
          <w:sz w:val="24"/>
          <w:szCs w:val="24"/>
        </w:rPr>
      </w:pPr>
    </w:p>
    <w:p w14:paraId="2D9124F1" w14:textId="205B0792"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Le conseil est informé que M. Franck JANAUDY va mettre en place une aire d’accueil de camping caristes</w:t>
      </w:r>
      <w:r w:rsidR="00FE53D9">
        <w:rPr>
          <w:sz w:val="24"/>
          <w:szCs w:val="24"/>
        </w:rPr>
        <w:t xml:space="preserve"> vers son exploitation</w:t>
      </w:r>
      <w:r>
        <w:rPr>
          <w:sz w:val="24"/>
          <w:szCs w:val="24"/>
        </w:rPr>
        <w:t>.</w:t>
      </w:r>
    </w:p>
    <w:p w14:paraId="3443016D" w14:textId="77777777" w:rsidR="005309C4" w:rsidRDefault="005309C4" w:rsidP="005309C4">
      <w:pPr>
        <w:spacing w:line="240" w:lineRule="auto"/>
        <w:rPr>
          <w:sz w:val="24"/>
          <w:szCs w:val="24"/>
        </w:rPr>
      </w:pPr>
    </w:p>
    <w:p w14:paraId="099A7E34"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Des travaux d’aménagement du trottoir devant le futur magasin de fromages vont être entrepris pour y permettre l’accessibilité. L’ouverture est prévue mi janvier.</w:t>
      </w:r>
    </w:p>
    <w:p w14:paraId="06E84EEF" w14:textId="77777777" w:rsidR="005309C4" w:rsidRDefault="005309C4" w:rsidP="005309C4">
      <w:pPr>
        <w:spacing w:line="240" w:lineRule="auto"/>
        <w:rPr>
          <w:sz w:val="24"/>
          <w:szCs w:val="24"/>
        </w:rPr>
      </w:pPr>
    </w:p>
    <w:p w14:paraId="1928E997" w14:textId="77777777" w:rsidR="005309C4" w:rsidRPr="00AA2895" w:rsidRDefault="005309C4" w:rsidP="005309C4">
      <w:pPr>
        <w:spacing w:line="240" w:lineRule="auto"/>
        <w:ind w:firstLine="708"/>
        <w:rPr>
          <w:i/>
          <w:iCs/>
          <w:sz w:val="24"/>
          <w:szCs w:val="24"/>
          <w:u w:val="single"/>
        </w:rPr>
      </w:pPr>
      <w:r w:rsidRPr="00AA2895">
        <w:rPr>
          <w:sz w:val="24"/>
          <w:szCs w:val="24"/>
        </w:rPr>
        <w:sym w:font="Wingdings" w:char="F0D8"/>
      </w:r>
      <w:r w:rsidRPr="00AA2895">
        <w:rPr>
          <w:sz w:val="24"/>
          <w:szCs w:val="24"/>
        </w:rPr>
        <w:t xml:space="preserve"> </w:t>
      </w:r>
      <w:r w:rsidRPr="00AA2895">
        <w:rPr>
          <w:i/>
          <w:iCs/>
          <w:sz w:val="24"/>
          <w:szCs w:val="24"/>
          <w:u w:val="single"/>
        </w:rPr>
        <w:t>Affaires scolaires, communication</w:t>
      </w:r>
    </w:p>
    <w:p w14:paraId="00A22E08" w14:textId="695BB932"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Un </w:t>
      </w:r>
      <w:r w:rsidR="00FE53D9">
        <w:rPr>
          <w:sz w:val="24"/>
          <w:szCs w:val="24"/>
        </w:rPr>
        <w:t>c</w:t>
      </w:r>
      <w:r>
        <w:rPr>
          <w:sz w:val="24"/>
          <w:szCs w:val="24"/>
        </w:rPr>
        <w:t>ompte-rendu du 1</w:t>
      </w:r>
      <w:r w:rsidRPr="00A804DD">
        <w:rPr>
          <w:sz w:val="24"/>
          <w:szCs w:val="24"/>
          <w:vertAlign w:val="superscript"/>
        </w:rPr>
        <w:t>er</w:t>
      </w:r>
      <w:r>
        <w:rPr>
          <w:sz w:val="24"/>
          <w:szCs w:val="24"/>
        </w:rPr>
        <w:t xml:space="preserve"> conseil d’école est donné</w:t>
      </w:r>
      <w:r w:rsidR="00FE53D9">
        <w:rPr>
          <w:sz w:val="24"/>
          <w:szCs w:val="24"/>
        </w:rPr>
        <w:t>.</w:t>
      </w:r>
    </w:p>
    <w:p w14:paraId="7EDC9B9C" w14:textId="01CB3170" w:rsidR="00FE53D9" w:rsidRDefault="005B3D9D" w:rsidP="005B3D9D">
      <w:pPr>
        <w:spacing w:line="240" w:lineRule="auto"/>
        <w:ind w:left="708"/>
        <w:rPr>
          <w:sz w:val="24"/>
          <w:szCs w:val="24"/>
        </w:rPr>
      </w:pPr>
      <w:r>
        <w:rPr>
          <w:sz w:val="24"/>
          <w:szCs w:val="24"/>
        </w:rPr>
        <w:t xml:space="preserve">Cette année, </w:t>
      </w:r>
      <w:r w:rsidR="00FE53D9">
        <w:rPr>
          <w:sz w:val="24"/>
          <w:szCs w:val="24"/>
        </w:rPr>
        <w:t>173 élèves fréquentent l’école publiq</w:t>
      </w:r>
      <w:r>
        <w:rPr>
          <w:sz w:val="24"/>
          <w:szCs w:val="24"/>
        </w:rPr>
        <w:t xml:space="preserve">ue </w:t>
      </w:r>
      <w:r w:rsidR="00FE53D9">
        <w:rPr>
          <w:sz w:val="24"/>
          <w:szCs w:val="24"/>
        </w:rPr>
        <w:t>contre 189 l’année dernière.</w:t>
      </w:r>
      <w:r>
        <w:rPr>
          <w:sz w:val="24"/>
          <w:szCs w:val="24"/>
        </w:rPr>
        <w:t xml:space="preserve"> Les effectifs par classe oscillent entre 23 et 26 élèves.</w:t>
      </w:r>
    </w:p>
    <w:p w14:paraId="4751F6AB" w14:textId="77777777" w:rsidR="005309C4" w:rsidRDefault="005309C4" w:rsidP="005309C4">
      <w:pPr>
        <w:spacing w:line="240" w:lineRule="auto"/>
        <w:rPr>
          <w:sz w:val="24"/>
          <w:szCs w:val="24"/>
        </w:rPr>
      </w:pPr>
    </w:p>
    <w:p w14:paraId="2E70D57D" w14:textId="77777777" w:rsidR="005309C4" w:rsidRPr="00AA2895" w:rsidRDefault="005309C4" w:rsidP="005309C4">
      <w:pPr>
        <w:spacing w:line="240" w:lineRule="auto"/>
        <w:ind w:left="708"/>
        <w:rPr>
          <w:i/>
          <w:iCs/>
          <w:sz w:val="24"/>
          <w:szCs w:val="24"/>
          <w:u w:val="single"/>
        </w:rPr>
      </w:pPr>
      <w:r>
        <w:rPr>
          <w:sz w:val="24"/>
          <w:szCs w:val="24"/>
        </w:rPr>
        <w:sym w:font="Wingdings" w:char="F0D8"/>
      </w:r>
      <w:r>
        <w:rPr>
          <w:sz w:val="24"/>
          <w:szCs w:val="24"/>
        </w:rPr>
        <w:t xml:space="preserve"> </w:t>
      </w:r>
      <w:r w:rsidRPr="00AA2895">
        <w:rPr>
          <w:i/>
          <w:iCs/>
          <w:sz w:val="24"/>
          <w:szCs w:val="24"/>
          <w:u w:val="single"/>
        </w:rPr>
        <w:t>Aménagement</w:t>
      </w:r>
    </w:p>
    <w:p w14:paraId="39BAEE4F"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Vestiaires </w:t>
      </w:r>
    </w:p>
    <w:p w14:paraId="535514A1" w14:textId="6EA6B5D8" w:rsidR="005309C4" w:rsidRDefault="005309C4" w:rsidP="005309C4">
      <w:pPr>
        <w:spacing w:line="240" w:lineRule="auto"/>
        <w:ind w:left="1416" w:firstLine="708"/>
        <w:rPr>
          <w:sz w:val="24"/>
          <w:szCs w:val="24"/>
        </w:rPr>
      </w:pPr>
      <w:r>
        <w:rPr>
          <w:sz w:val="24"/>
          <w:szCs w:val="24"/>
        </w:rPr>
        <w:sym w:font="Wingdings" w:char="F077"/>
      </w:r>
      <w:r>
        <w:rPr>
          <w:sz w:val="24"/>
          <w:szCs w:val="24"/>
        </w:rPr>
        <w:t xml:space="preserve"> L’appel d’offres pour la structure du auvent </w:t>
      </w:r>
      <w:r w:rsidR="005B3D9D">
        <w:rPr>
          <w:sz w:val="24"/>
          <w:szCs w:val="24"/>
        </w:rPr>
        <w:t xml:space="preserve">représentant la tranche optionnelle </w:t>
      </w:r>
      <w:r>
        <w:rPr>
          <w:sz w:val="24"/>
          <w:szCs w:val="24"/>
        </w:rPr>
        <w:t>est lancé. Réponse pour le 12 décembre.</w:t>
      </w:r>
    </w:p>
    <w:p w14:paraId="02054CB8" w14:textId="0C9B1569" w:rsidR="005309C4" w:rsidRDefault="005309C4" w:rsidP="005309C4">
      <w:pPr>
        <w:spacing w:line="240" w:lineRule="auto"/>
        <w:ind w:left="1416" w:firstLine="708"/>
        <w:rPr>
          <w:sz w:val="24"/>
          <w:szCs w:val="24"/>
        </w:rPr>
      </w:pPr>
      <w:r>
        <w:rPr>
          <w:sz w:val="24"/>
          <w:szCs w:val="24"/>
        </w:rPr>
        <w:sym w:font="Wingdings" w:char="F077"/>
      </w:r>
      <w:r>
        <w:rPr>
          <w:sz w:val="24"/>
          <w:szCs w:val="24"/>
        </w:rPr>
        <w:t xml:space="preserve"> Le chantier avance normalement. Les travaux devraient être terminés en fin d’année. </w:t>
      </w:r>
    </w:p>
    <w:p w14:paraId="34911B43" w14:textId="12395E73" w:rsidR="005B3D9D" w:rsidRDefault="00470002" w:rsidP="005309C4">
      <w:pPr>
        <w:spacing w:line="240" w:lineRule="auto"/>
        <w:ind w:left="1416" w:firstLine="708"/>
        <w:rPr>
          <w:sz w:val="24"/>
          <w:szCs w:val="24"/>
        </w:rPr>
      </w:pPr>
      <w:r>
        <w:rPr>
          <w:sz w:val="24"/>
          <w:szCs w:val="24"/>
        </w:rPr>
        <w:sym w:font="Wingdings" w:char="F077"/>
      </w:r>
      <w:r>
        <w:rPr>
          <w:sz w:val="24"/>
          <w:szCs w:val="24"/>
        </w:rPr>
        <w:t xml:space="preserve"> </w:t>
      </w:r>
      <w:r w:rsidR="005B3D9D">
        <w:rPr>
          <w:sz w:val="24"/>
          <w:szCs w:val="24"/>
        </w:rPr>
        <w:t xml:space="preserve">L’installation de la pompe à chaleur au centre de loisirs a été réalisée. </w:t>
      </w:r>
    </w:p>
    <w:p w14:paraId="3DE924FD" w14:textId="7574590D" w:rsidR="00470002" w:rsidRDefault="00470002" w:rsidP="005309C4">
      <w:pPr>
        <w:spacing w:line="240" w:lineRule="auto"/>
        <w:ind w:left="1416" w:firstLine="708"/>
        <w:rPr>
          <w:sz w:val="24"/>
          <w:szCs w:val="24"/>
        </w:rPr>
      </w:pPr>
      <w:r>
        <w:rPr>
          <w:sz w:val="24"/>
          <w:szCs w:val="24"/>
        </w:rPr>
        <w:sym w:font="Wingdings" w:char="F077"/>
      </w:r>
      <w:r>
        <w:rPr>
          <w:sz w:val="24"/>
          <w:szCs w:val="24"/>
        </w:rPr>
        <w:t xml:space="preserve"> Les radiateurs électriques des appartements du Chenevier et de l’immeuble Curtil Baly ont été changés.</w:t>
      </w:r>
    </w:p>
    <w:p w14:paraId="2471EBD7" w14:textId="77777777" w:rsidR="005309C4" w:rsidRDefault="005309C4" w:rsidP="005309C4">
      <w:pPr>
        <w:spacing w:line="240" w:lineRule="auto"/>
        <w:rPr>
          <w:sz w:val="24"/>
          <w:szCs w:val="24"/>
        </w:rPr>
      </w:pPr>
    </w:p>
    <w:p w14:paraId="4171512D" w14:textId="77777777" w:rsidR="005309C4" w:rsidRPr="00AA2895" w:rsidRDefault="005309C4" w:rsidP="005309C4">
      <w:pPr>
        <w:spacing w:line="240" w:lineRule="auto"/>
        <w:ind w:firstLine="708"/>
        <w:rPr>
          <w:i/>
          <w:iCs/>
          <w:sz w:val="24"/>
          <w:szCs w:val="24"/>
          <w:u w:val="single"/>
        </w:rPr>
      </w:pPr>
      <w:r>
        <w:rPr>
          <w:sz w:val="24"/>
          <w:szCs w:val="24"/>
        </w:rPr>
        <w:sym w:font="Wingdings" w:char="F0D8"/>
      </w:r>
      <w:r>
        <w:rPr>
          <w:sz w:val="24"/>
          <w:szCs w:val="24"/>
        </w:rPr>
        <w:t xml:space="preserve"> </w:t>
      </w:r>
      <w:r w:rsidRPr="00AA2895">
        <w:rPr>
          <w:i/>
          <w:iCs/>
          <w:sz w:val="24"/>
          <w:szCs w:val="24"/>
          <w:u w:val="single"/>
        </w:rPr>
        <w:t>Social, petite enfance</w:t>
      </w:r>
    </w:p>
    <w:p w14:paraId="3343FC6C"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L’action Happy Mobil a démarré.</w:t>
      </w:r>
    </w:p>
    <w:p w14:paraId="5237833D" w14:textId="48159CA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Le CCAS devra revoir le prix des colis en raison de l’augmentation des produits.</w:t>
      </w:r>
      <w:r w:rsidR="00470002">
        <w:rPr>
          <w:sz w:val="24"/>
          <w:szCs w:val="24"/>
        </w:rPr>
        <w:t xml:space="preserve"> Une réunion va être programmée avant la fin de l’année.</w:t>
      </w:r>
    </w:p>
    <w:p w14:paraId="36B2AA5B" w14:textId="77777777" w:rsidR="005309C4" w:rsidRDefault="005309C4" w:rsidP="005309C4">
      <w:pPr>
        <w:spacing w:line="240" w:lineRule="auto"/>
        <w:rPr>
          <w:sz w:val="24"/>
          <w:szCs w:val="24"/>
        </w:rPr>
      </w:pPr>
    </w:p>
    <w:p w14:paraId="7F3E2DCF" w14:textId="77777777" w:rsidR="005309C4" w:rsidRPr="00AA2895" w:rsidRDefault="005309C4" w:rsidP="005309C4">
      <w:pPr>
        <w:spacing w:line="240" w:lineRule="auto"/>
        <w:ind w:firstLine="708"/>
        <w:rPr>
          <w:i/>
          <w:iCs/>
          <w:sz w:val="24"/>
          <w:szCs w:val="24"/>
          <w:u w:val="single"/>
        </w:rPr>
      </w:pPr>
      <w:r>
        <w:rPr>
          <w:sz w:val="24"/>
          <w:szCs w:val="24"/>
        </w:rPr>
        <w:sym w:font="Wingdings" w:char="F0D8"/>
      </w:r>
      <w:r>
        <w:rPr>
          <w:sz w:val="24"/>
          <w:szCs w:val="24"/>
        </w:rPr>
        <w:t xml:space="preserve"> </w:t>
      </w:r>
      <w:r w:rsidRPr="00AA2895">
        <w:rPr>
          <w:i/>
          <w:iCs/>
          <w:sz w:val="24"/>
          <w:szCs w:val="24"/>
          <w:u w:val="single"/>
        </w:rPr>
        <w:t>Patrimoine</w:t>
      </w:r>
    </w:p>
    <w:p w14:paraId="0F706CB7" w14:textId="0569EDE1" w:rsidR="005309C4" w:rsidRDefault="005309C4" w:rsidP="005309C4">
      <w:pPr>
        <w:spacing w:line="240" w:lineRule="auto"/>
        <w:ind w:left="708" w:firstLine="708"/>
        <w:rPr>
          <w:sz w:val="24"/>
          <w:szCs w:val="24"/>
        </w:rPr>
      </w:pPr>
      <w:r>
        <w:rPr>
          <w:sz w:val="24"/>
          <w:szCs w:val="24"/>
        </w:rPr>
        <w:lastRenderedPageBreak/>
        <w:sym w:font="Wingdings" w:char="F0FC"/>
      </w:r>
      <w:r>
        <w:rPr>
          <w:sz w:val="24"/>
          <w:szCs w:val="24"/>
        </w:rPr>
        <w:t xml:space="preserve"> Suite aux travaux effectués par Hervé BRODARD</w:t>
      </w:r>
      <w:r w:rsidR="00470002">
        <w:rPr>
          <w:sz w:val="24"/>
          <w:szCs w:val="24"/>
        </w:rPr>
        <w:t xml:space="preserve"> dans l’appartement qu’il loue à la commune,</w:t>
      </w:r>
      <w:r>
        <w:rPr>
          <w:sz w:val="24"/>
          <w:szCs w:val="24"/>
        </w:rPr>
        <w:t xml:space="preserve"> (isolation, réfection des sols), le conseil décide de lui déduire 3 mois de loyer principal.</w:t>
      </w:r>
    </w:p>
    <w:p w14:paraId="67076E89" w14:textId="2A83AA50"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Le conseil est informé de la dégradation de la porte de l’espace multisport.</w:t>
      </w:r>
    </w:p>
    <w:p w14:paraId="1829820D" w14:textId="693A4B35" w:rsidR="00164248" w:rsidRPr="00164248" w:rsidRDefault="00561048" w:rsidP="00164248">
      <w:pPr>
        <w:spacing w:line="240" w:lineRule="auto"/>
        <w:ind w:left="708" w:firstLine="708"/>
        <w:rPr>
          <w:sz w:val="24"/>
          <w:szCs w:val="24"/>
        </w:rPr>
      </w:pPr>
      <w:r>
        <w:rPr>
          <w:sz w:val="24"/>
          <w:szCs w:val="24"/>
        </w:rPr>
        <w:sym w:font="Wingdings" w:char="F0FC"/>
      </w:r>
      <w:r>
        <w:rPr>
          <w:sz w:val="24"/>
          <w:szCs w:val="24"/>
        </w:rPr>
        <w:t xml:space="preserve"> </w:t>
      </w:r>
      <w:r w:rsidR="00164248">
        <w:rPr>
          <w:sz w:val="24"/>
          <w:szCs w:val="24"/>
        </w:rPr>
        <w:t>Le velux de l’appartement situé au dessus de la boulangerie a été réparé par l’entreprise Tissot.</w:t>
      </w:r>
    </w:p>
    <w:p w14:paraId="1046983B" w14:textId="67EA81D5"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1 logement T2 </w:t>
      </w:r>
      <w:r w:rsidR="00164248">
        <w:rPr>
          <w:sz w:val="24"/>
          <w:szCs w:val="24"/>
        </w:rPr>
        <w:t xml:space="preserve">est </w:t>
      </w:r>
      <w:r>
        <w:rPr>
          <w:sz w:val="24"/>
          <w:szCs w:val="24"/>
        </w:rPr>
        <w:t>disponible au-dessus de la garderie.</w:t>
      </w:r>
    </w:p>
    <w:p w14:paraId="74A53979" w14:textId="77777777" w:rsidR="005309C4" w:rsidRDefault="005309C4" w:rsidP="005309C4">
      <w:pPr>
        <w:spacing w:line="240" w:lineRule="auto"/>
        <w:rPr>
          <w:sz w:val="24"/>
          <w:szCs w:val="24"/>
        </w:rPr>
      </w:pPr>
    </w:p>
    <w:p w14:paraId="019AD883" w14:textId="180FE54D" w:rsidR="005309C4" w:rsidRDefault="005309C4" w:rsidP="005309C4">
      <w:pPr>
        <w:spacing w:line="240" w:lineRule="auto"/>
        <w:ind w:left="708"/>
        <w:rPr>
          <w:i/>
          <w:iCs/>
          <w:sz w:val="24"/>
          <w:szCs w:val="24"/>
          <w:u w:val="single"/>
        </w:rPr>
      </w:pPr>
      <w:r>
        <w:rPr>
          <w:sz w:val="24"/>
          <w:szCs w:val="24"/>
        </w:rPr>
        <w:sym w:font="Wingdings" w:char="F0D8"/>
      </w:r>
      <w:r>
        <w:rPr>
          <w:sz w:val="24"/>
          <w:szCs w:val="24"/>
        </w:rPr>
        <w:t xml:space="preserve"> </w:t>
      </w:r>
      <w:r w:rsidR="00164248">
        <w:rPr>
          <w:sz w:val="24"/>
          <w:szCs w:val="24"/>
        </w:rPr>
        <w:t xml:space="preserve">Commission </w:t>
      </w:r>
      <w:r w:rsidR="00164248">
        <w:rPr>
          <w:i/>
          <w:iCs/>
          <w:sz w:val="24"/>
          <w:szCs w:val="24"/>
          <w:u w:val="single"/>
        </w:rPr>
        <w:t>é</w:t>
      </w:r>
      <w:r w:rsidRPr="00DC7559">
        <w:rPr>
          <w:i/>
          <w:iCs/>
          <w:sz w:val="24"/>
          <w:szCs w:val="24"/>
          <w:u w:val="single"/>
        </w:rPr>
        <w:t>nergie</w:t>
      </w:r>
    </w:p>
    <w:p w14:paraId="49D01219" w14:textId="6C0206DB" w:rsidR="00164248" w:rsidRDefault="00164248" w:rsidP="00164248">
      <w:pPr>
        <w:spacing w:line="240" w:lineRule="auto"/>
        <w:rPr>
          <w:sz w:val="24"/>
          <w:szCs w:val="24"/>
        </w:rPr>
      </w:pPr>
    </w:p>
    <w:p w14:paraId="2C70CF51"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Quelques modifications ont été effectuées sur l’éclairage de l’espace multisport et à la garderie.</w:t>
      </w:r>
    </w:p>
    <w:p w14:paraId="7ECE12F7" w14:textId="0FB656F9"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w:t>
      </w:r>
      <w:r w:rsidR="00D72078">
        <w:rPr>
          <w:sz w:val="24"/>
          <w:szCs w:val="24"/>
        </w:rPr>
        <w:t xml:space="preserve">Un inventaire des luminaires énergivores a été effectué à l’école et à la garderie. </w:t>
      </w:r>
      <w:r>
        <w:rPr>
          <w:sz w:val="24"/>
          <w:szCs w:val="24"/>
        </w:rPr>
        <w:t>Un devis de remplacement sera demandé à 3 entreprises.</w:t>
      </w:r>
    </w:p>
    <w:p w14:paraId="42BA9071" w14:textId="77777777"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Une inscription sur le site ENEDIS a été effectuée afin de suivre les consommations.</w:t>
      </w:r>
    </w:p>
    <w:p w14:paraId="0A442748" w14:textId="22E620F8" w:rsidR="005309C4" w:rsidRDefault="005309C4" w:rsidP="005309C4">
      <w:pPr>
        <w:spacing w:line="240" w:lineRule="auto"/>
        <w:ind w:left="708" w:firstLine="708"/>
        <w:rPr>
          <w:sz w:val="24"/>
          <w:szCs w:val="24"/>
        </w:rPr>
      </w:pPr>
      <w:r>
        <w:rPr>
          <w:sz w:val="24"/>
          <w:szCs w:val="24"/>
        </w:rPr>
        <w:sym w:font="Wingdings" w:char="F0FC"/>
      </w:r>
      <w:r>
        <w:rPr>
          <w:sz w:val="24"/>
          <w:szCs w:val="24"/>
        </w:rPr>
        <w:t xml:space="preserve"> L’éclairage public sera éteint de minuit à 5h00 </w:t>
      </w:r>
      <w:r w:rsidR="00D72078">
        <w:rPr>
          <w:sz w:val="24"/>
          <w:szCs w:val="24"/>
        </w:rPr>
        <w:t xml:space="preserve">du lundi au jeudi </w:t>
      </w:r>
      <w:r>
        <w:rPr>
          <w:sz w:val="24"/>
          <w:szCs w:val="24"/>
        </w:rPr>
        <w:t xml:space="preserve">dans les </w:t>
      </w:r>
      <w:r w:rsidR="00D72078">
        <w:rPr>
          <w:sz w:val="24"/>
          <w:szCs w:val="24"/>
        </w:rPr>
        <w:t>quartiers</w:t>
      </w:r>
      <w:r>
        <w:rPr>
          <w:sz w:val="24"/>
          <w:szCs w:val="24"/>
        </w:rPr>
        <w:t xml:space="preserve"> non concernés jusqu’à présent. </w:t>
      </w:r>
      <w:r w:rsidR="00D72078">
        <w:rPr>
          <w:sz w:val="24"/>
          <w:szCs w:val="24"/>
        </w:rPr>
        <w:t>Cette mesure sera effective prochainement.</w:t>
      </w:r>
    </w:p>
    <w:p w14:paraId="73A39BAB" w14:textId="77777777" w:rsidR="005309C4" w:rsidRDefault="005309C4" w:rsidP="005309C4">
      <w:pPr>
        <w:spacing w:line="240" w:lineRule="auto"/>
        <w:rPr>
          <w:sz w:val="24"/>
          <w:szCs w:val="24"/>
        </w:rPr>
      </w:pPr>
    </w:p>
    <w:p w14:paraId="6697D6E5" w14:textId="77777777" w:rsidR="005309C4" w:rsidRDefault="005309C4" w:rsidP="005309C4">
      <w:pPr>
        <w:spacing w:line="240" w:lineRule="auto"/>
        <w:rPr>
          <w:sz w:val="24"/>
          <w:szCs w:val="24"/>
        </w:rPr>
      </w:pPr>
      <w:r>
        <w:rPr>
          <w:sz w:val="24"/>
          <w:szCs w:val="24"/>
        </w:rPr>
        <w:sym w:font="Wingdings" w:char="F09F"/>
      </w:r>
      <w:r>
        <w:rPr>
          <w:sz w:val="24"/>
          <w:szCs w:val="24"/>
        </w:rPr>
        <w:t xml:space="preserve"> Divers</w:t>
      </w:r>
    </w:p>
    <w:p w14:paraId="6A1BFF0F" w14:textId="6B01A1D2" w:rsidR="005309C4" w:rsidRDefault="00D72078" w:rsidP="005309C4">
      <w:pPr>
        <w:spacing w:line="240" w:lineRule="auto"/>
        <w:rPr>
          <w:sz w:val="24"/>
          <w:szCs w:val="24"/>
        </w:rPr>
      </w:pPr>
      <w:r>
        <w:rPr>
          <w:sz w:val="24"/>
          <w:szCs w:val="24"/>
        </w:rPr>
        <w:t xml:space="preserve">Des </w:t>
      </w:r>
      <w:r w:rsidR="005309C4">
        <w:rPr>
          <w:sz w:val="24"/>
          <w:szCs w:val="24"/>
        </w:rPr>
        <w:t>problème</w:t>
      </w:r>
      <w:r>
        <w:rPr>
          <w:sz w:val="24"/>
          <w:szCs w:val="24"/>
        </w:rPr>
        <w:t>s</w:t>
      </w:r>
      <w:r w:rsidR="005309C4">
        <w:rPr>
          <w:sz w:val="24"/>
          <w:szCs w:val="24"/>
        </w:rPr>
        <w:t xml:space="preserve"> de transport Rubis</w:t>
      </w:r>
      <w:r>
        <w:rPr>
          <w:sz w:val="24"/>
          <w:szCs w:val="24"/>
        </w:rPr>
        <w:t xml:space="preserve"> ont été signalés devant  </w:t>
      </w:r>
      <w:r w:rsidR="00561048">
        <w:rPr>
          <w:sz w:val="24"/>
          <w:szCs w:val="24"/>
        </w:rPr>
        <w:t xml:space="preserve">le </w:t>
      </w:r>
      <w:r>
        <w:rPr>
          <w:sz w:val="24"/>
          <w:szCs w:val="24"/>
        </w:rPr>
        <w:t>conseil</w:t>
      </w:r>
      <w:r w:rsidR="005309C4">
        <w:rPr>
          <w:sz w:val="24"/>
          <w:szCs w:val="24"/>
        </w:rPr>
        <w:t>.</w:t>
      </w:r>
    </w:p>
    <w:p w14:paraId="4F14C38E" w14:textId="77777777" w:rsidR="005309C4" w:rsidRDefault="005309C4" w:rsidP="005309C4">
      <w:pPr>
        <w:spacing w:line="240" w:lineRule="auto"/>
        <w:rPr>
          <w:sz w:val="24"/>
          <w:szCs w:val="24"/>
        </w:rPr>
      </w:pPr>
    </w:p>
    <w:p w14:paraId="6A9F0802" w14:textId="77777777" w:rsidR="005309C4" w:rsidRDefault="005309C4" w:rsidP="005309C4">
      <w:pPr>
        <w:spacing w:line="240" w:lineRule="auto"/>
        <w:rPr>
          <w:sz w:val="24"/>
          <w:szCs w:val="24"/>
        </w:rPr>
      </w:pPr>
      <w:r>
        <w:rPr>
          <w:sz w:val="24"/>
          <w:szCs w:val="24"/>
        </w:rPr>
        <w:sym w:font="Wingdings" w:char="F09F"/>
      </w:r>
      <w:r>
        <w:rPr>
          <w:sz w:val="24"/>
          <w:szCs w:val="24"/>
        </w:rPr>
        <w:t xml:space="preserve"> Questions diverses</w:t>
      </w:r>
    </w:p>
    <w:p w14:paraId="7D971CB6" w14:textId="77777777" w:rsidR="005309C4" w:rsidRDefault="005309C4" w:rsidP="005309C4">
      <w:pPr>
        <w:spacing w:line="240" w:lineRule="auto"/>
        <w:ind w:firstLine="708"/>
        <w:rPr>
          <w:sz w:val="24"/>
          <w:szCs w:val="24"/>
        </w:rPr>
      </w:pPr>
      <w:r>
        <w:rPr>
          <w:sz w:val="24"/>
          <w:szCs w:val="24"/>
        </w:rPr>
        <w:sym w:font="Wingdings" w:char="F0D8"/>
      </w:r>
      <w:r>
        <w:rPr>
          <w:sz w:val="24"/>
          <w:szCs w:val="24"/>
        </w:rPr>
        <w:t xml:space="preserve"> Le maire donne un compte-rendu de la visite du SDIS à la salle multimédia</w:t>
      </w:r>
    </w:p>
    <w:p w14:paraId="293567FB" w14:textId="0321212B" w:rsidR="005309C4" w:rsidRDefault="005309C4" w:rsidP="005309C4">
      <w:pPr>
        <w:spacing w:line="240" w:lineRule="auto"/>
        <w:ind w:firstLine="708"/>
        <w:rPr>
          <w:sz w:val="24"/>
          <w:szCs w:val="24"/>
        </w:rPr>
      </w:pPr>
      <w:r>
        <w:rPr>
          <w:sz w:val="24"/>
          <w:szCs w:val="24"/>
        </w:rPr>
        <w:sym w:font="Wingdings" w:char="F0D8"/>
      </w:r>
      <w:r>
        <w:rPr>
          <w:sz w:val="24"/>
          <w:szCs w:val="24"/>
        </w:rPr>
        <w:t xml:space="preserve"> Le maire soulève le manque d’information concernant le ramassage des poubelles</w:t>
      </w:r>
      <w:r w:rsidR="00D72078">
        <w:rPr>
          <w:sz w:val="24"/>
          <w:szCs w:val="24"/>
        </w:rPr>
        <w:t xml:space="preserve"> lié au jour férié.</w:t>
      </w:r>
      <w:r>
        <w:rPr>
          <w:sz w:val="24"/>
          <w:szCs w:val="24"/>
        </w:rPr>
        <w:t xml:space="preserve"> </w:t>
      </w:r>
    </w:p>
    <w:p w14:paraId="00E2D763" w14:textId="18126CF5" w:rsidR="005309C4" w:rsidRDefault="005309C4" w:rsidP="005309C4">
      <w:pPr>
        <w:spacing w:line="240" w:lineRule="auto"/>
        <w:ind w:firstLine="708"/>
        <w:rPr>
          <w:sz w:val="24"/>
          <w:szCs w:val="24"/>
        </w:rPr>
      </w:pPr>
      <w:r>
        <w:rPr>
          <w:sz w:val="24"/>
          <w:szCs w:val="24"/>
        </w:rPr>
        <w:sym w:font="Wingdings" w:char="F0D8"/>
      </w:r>
      <w:r>
        <w:rPr>
          <w:sz w:val="24"/>
          <w:szCs w:val="24"/>
        </w:rPr>
        <w:t xml:space="preserve"> Le maire informe le conseil de la visite de Sylvie VERNOUX, responsable du Règlement Général sur la Protection des Données personnelles au sein de Grand Bourg Agglomération</w:t>
      </w:r>
      <w:r w:rsidR="00D72078">
        <w:rPr>
          <w:sz w:val="24"/>
          <w:szCs w:val="24"/>
        </w:rPr>
        <w:t>.</w:t>
      </w:r>
    </w:p>
    <w:p w14:paraId="0EBF519C" w14:textId="77777777" w:rsidR="005309C4" w:rsidRDefault="005309C4" w:rsidP="009E7A0E">
      <w:pPr>
        <w:spacing w:line="240" w:lineRule="auto"/>
        <w:rPr>
          <w:sz w:val="24"/>
          <w:szCs w:val="24"/>
        </w:rPr>
      </w:pPr>
    </w:p>
    <w:sectPr w:rsidR="00530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B3C"/>
    <w:multiLevelType w:val="hybridMultilevel"/>
    <w:tmpl w:val="A3C070E0"/>
    <w:lvl w:ilvl="0" w:tplc="49AA568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72285"/>
    <w:multiLevelType w:val="hybridMultilevel"/>
    <w:tmpl w:val="284E9E4A"/>
    <w:lvl w:ilvl="0" w:tplc="8A22CB84">
      <w:start w:val="173"/>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5C294A63"/>
    <w:multiLevelType w:val="hybridMultilevel"/>
    <w:tmpl w:val="63E6EE0A"/>
    <w:lvl w:ilvl="0" w:tplc="12F0BEC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276551">
    <w:abstractNumId w:val="0"/>
  </w:num>
  <w:num w:numId="2" w16cid:durableId="1568607726">
    <w:abstractNumId w:val="2"/>
  </w:num>
  <w:num w:numId="3" w16cid:durableId="207966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5D"/>
    <w:rsid w:val="000569CD"/>
    <w:rsid w:val="0015657A"/>
    <w:rsid w:val="00164248"/>
    <w:rsid w:val="00182EB5"/>
    <w:rsid w:val="00285335"/>
    <w:rsid w:val="00305D2D"/>
    <w:rsid w:val="003328A7"/>
    <w:rsid w:val="003E3B55"/>
    <w:rsid w:val="00470002"/>
    <w:rsid w:val="005309C4"/>
    <w:rsid w:val="00561048"/>
    <w:rsid w:val="005648DE"/>
    <w:rsid w:val="005B3D9D"/>
    <w:rsid w:val="005C594E"/>
    <w:rsid w:val="007B1F2B"/>
    <w:rsid w:val="0082259A"/>
    <w:rsid w:val="008C4369"/>
    <w:rsid w:val="00905D5D"/>
    <w:rsid w:val="00931834"/>
    <w:rsid w:val="009E7A0E"/>
    <w:rsid w:val="00A12980"/>
    <w:rsid w:val="00A42BE8"/>
    <w:rsid w:val="00A804DD"/>
    <w:rsid w:val="00B72334"/>
    <w:rsid w:val="00D40706"/>
    <w:rsid w:val="00D456EC"/>
    <w:rsid w:val="00D64193"/>
    <w:rsid w:val="00D72078"/>
    <w:rsid w:val="00DD598A"/>
    <w:rsid w:val="00E16B69"/>
    <w:rsid w:val="00E7184F"/>
    <w:rsid w:val="00EC0C69"/>
    <w:rsid w:val="00EF7906"/>
    <w:rsid w:val="00FA2A14"/>
    <w:rsid w:val="00FE5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DECA"/>
  <w15:chartTrackingRefBased/>
  <w15:docId w15:val="{757A53FF-3D88-45F8-859B-628A7872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D5D"/>
    <w:pPr>
      <w:spacing w:after="0" w:line="276" w:lineRule="auto"/>
    </w:pPr>
    <w:rPr>
      <w:rFonts w:ascii="Calibri" w:eastAsia="Calibri" w:hAnsi="Calibri" w:cs="Times New Roman"/>
      <w:noProof/>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980"/>
    <w:pPr>
      <w:ind w:left="720"/>
      <w:contextualSpacing/>
    </w:pPr>
  </w:style>
  <w:style w:type="paragraph" w:styleId="Sous-titre">
    <w:name w:val="Subtitle"/>
    <w:basedOn w:val="Normal"/>
    <w:next w:val="Normal"/>
    <w:link w:val="Sous-titreCar"/>
    <w:uiPriority w:val="11"/>
    <w:qFormat/>
    <w:rsid w:val="00E16B6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E16B69"/>
    <w:rPr>
      <w:rFonts w:eastAsiaTheme="minorEastAsia"/>
      <w:noProof/>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0E34-0881-4D8A-9723-76A26C46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4482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2022-11-25T06:52:00Z</dcterms:created>
  <dcterms:modified xsi:type="dcterms:W3CDTF">2022-11-29T13:23:00Z</dcterms:modified>
</cp:coreProperties>
</file>